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2DDE949" w14:textId="77777777" w:rsidR="00EE6F03" w:rsidRDefault="001F2DE4">
      <w:pPr>
        <w:pStyle w:val="normal0"/>
        <w:jc w:val="center"/>
      </w:pPr>
      <w:r>
        <w:rPr>
          <w:i/>
          <w:sz w:val="44"/>
          <w:u w:val="single"/>
        </w:rPr>
        <w:t xml:space="preserve">Look Out </w:t>
      </w:r>
      <w:proofErr w:type="gramStart"/>
      <w:r>
        <w:rPr>
          <w:i/>
          <w:sz w:val="44"/>
          <w:u w:val="single"/>
        </w:rPr>
        <w:t>World,</w:t>
      </w:r>
      <w:proofErr w:type="gramEnd"/>
      <w:r>
        <w:rPr>
          <w:i/>
          <w:sz w:val="44"/>
          <w:u w:val="single"/>
        </w:rPr>
        <w:t xml:space="preserve"> I’m After My Blogging License!</w:t>
      </w:r>
    </w:p>
    <w:p w14:paraId="064B68D8" w14:textId="77777777" w:rsidR="00EE6F03" w:rsidRDefault="001F2DE4">
      <w:pPr>
        <w:pStyle w:val="normal0"/>
      </w:pPr>
      <w:r>
        <w:rPr>
          <w:sz w:val="28"/>
        </w:rPr>
        <w:t xml:space="preserve"> </w:t>
      </w:r>
    </w:p>
    <w:p w14:paraId="1601D959" w14:textId="77777777" w:rsidR="00EE6F03" w:rsidRDefault="001F2DE4">
      <w:pPr>
        <w:pStyle w:val="normal0"/>
      </w:pPr>
      <w:r>
        <w:t>As you participate in updating and maintaining our class blog, you can work towards earning your own blog. You will be able to check off the requirements as you complete them. If an item appears multiple times, it means you must complete that requirement as many times as it appears.</w:t>
      </w:r>
    </w:p>
    <w:p w14:paraId="5FFBEB9E" w14:textId="77777777" w:rsidR="00EE6F03" w:rsidRDefault="001F2DE4">
      <w:pPr>
        <w:pStyle w:val="normal0"/>
      </w:pPr>
      <w:r>
        <w:t xml:space="preserve">              </w:t>
      </w:r>
      <w:r>
        <w:tab/>
      </w:r>
    </w:p>
    <w:p w14:paraId="5E8B06C1" w14:textId="41984868" w:rsidR="00EE6F03" w:rsidRDefault="001F2DE4">
      <w:pPr>
        <w:pStyle w:val="normal0"/>
      </w:pPr>
      <w:proofErr w:type="gramStart"/>
      <w:r>
        <w:t xml:space="preserve">When you have checked off all the items, and </w:t>
      </w:r>
      <w:r w:rsidR="00981354">
        <w:t>Mr. Wittmer</w:t>
      </w:r>
      <w:r>
        <w:t>.</w:t>
      </w:r>
      <w:proofErr w:type="gramEnd"/>
      <w:r>
        <w:t xml:space="preserve"> </w:t>
      </w:r>
      <w:proofErr w:type="gramStart"/>
      <w:r>
        <w:t>has</w:t>
      </w:r>
      <w:proofErr w:type="gramEnd"/>
      <w:r>
        <w:t xml:space="preserve"> signed </w:t>
      </w:r>
      <w:r w:rsidR="00981354">
        <w:t>his</w:t>
      </w:r>
      <w:r>
        <w:t xml:space="preserve"> initials in the boxes, you will have qualified to get your Blogging License. You will then be eligible for </w:t>
      </w:r>
      <w:r>
        <w:rPr>
          <w:b/>
        </w:rPr>
        <w:t xml:space="preserve">your own personal blog, </w:t>
      </w:r>
      <w:r>
        <w:t xml:space="preserve">which </w:t>
      </w:r>
      <w:r w:rsidR="00981354">
        <w:t>Mr. Wittmer</w:t>
      </w:r>
      <w:r>
        <w:t xml:space="preserve"> will help you set up.</w:t>
      </w:r>
    </w:p>
    <w:p w14:paraId="168F0BB5" w14:textId="77777777" w:rsidR="00EE6F03" w:rsidRDefault="001F2DE4">
      <w:pPr>
        <w:pStyle w:val="normal0"/>
      </w:pPr>
      <w:r>
        <w:t xml:space="preserve">        </w:t>
      </w:r>
      <w:r>
        <w:tab/>
      </w:r>
    </w:p>
    <w:tbl>
      <w:tblPr>
        <w:tblW w:w="0" w:type="auto"/>
        <w:tblInd w:w="90" w:type="dxa"/>
        <w:tblCellMar>
          <w:left w:w="10" w:type="dxa"/>
          <w:right w:w="10" w:type="dxa"/>
        </w:tblCellMar>
        <w:tblLook w:val="04A0" w:firstRow="1" w:lastRow="0" w:firstColumn="1" w:lastColumn="0" w:noHBand="0" w:noVBand="1"/>
      </w:tblPr>
      <w:tblGrid>
        <w:gridCol w:w="2363"/>
        <w:gridCol w:w="2637"/>
        <w:gridCol w:w="2823"/>
        <w:gridCol w:w="3087"/>
      </w:tblGrid>
      <w:tr w:rsidR="00EE6F03" w14:paraId="2553D73D" w14:textId="77777777">
        <w:tc>
          <w:tcPr>
            <w:tcW w:w="0" w:type="auto"/>
            <w:tcMar>
              <w:top w:w="100" w:type="dxa"/>
              <w:left w:w="100" w:type="dxa"/>
              <w:bottom w:w="100" w:type="dxa"/>
              <w:right w:w="100" w:type="dxa"/>
            </w:tcMar>
          </w:tcPr>
          <w:p w14:paraId="08C0E052" w14:textId="77777777" w:rsidR="00EE6F03" w:rsidRDefault="001F2DE4">
            <w:pPr>
              <w:pStyle w:val="normal0"/>
            </w:pPr>
            <w:r>
              <w:rPr>
                <w:sz w:val="28"/>
              </w:rPr>
              <w:t xml:space="preserve"> ⃤ I have posted an appropriate comment on another class or student blog.</w:t>
            </w:r>
          </w:p>
        </w:tc>
        <w:tc>
          <w:tcPr>
            <w:tcW w:w="0" w:type="auto"/>
            <w:tcMar>
              <w:top w:w="100" w:type="dxa"/>
              <w:left w:w="100" w:type="dxa"/>
              <w:bottom w:w="100" w:type="dxa"/>
              <w:right w:w="100" w:type="dxa"/>
            </w:tcMar>
          </w:tcPr>
          <w:p w14:paraId="6A6A5ACA" w14:textId="77777777" w:rsidR="00EE6F03" w:rsidRDefault="001F2DE4">
            <w:pPr>
              <w:pStyle w:val="normal0"/>
            </w:pPr>
            <w:r>
              <w:rPr>
                <w:sz w:val="28"/>
              </w:rPr>
              <w:t xml:space="preserve">  ⃤ I have posted an appropriate comment on another class or student blog.</w:t>
            </w:r>
          </w:p>
        </w:tc>
        <w:tc>
          <w:tcPr>
            <w:tcW w:w="0" w:type="auto"/>
            <w:tcMar>
              <w:top w:w="100" w:type="dxa"/>
              <w:left w:w="100" w:type="dxa"/>
              <w:bottom w:w="100" w:type="dxa"/>
              <w:right w:w="100" w:type="dxa"/>
            </w:tcMar>
          </w:tcPr>
          <w:p w14:paraId="0D29EFA5" w14:textId="77777777" w:rsidR="00EE6F03" w:rsidRDefault="001F2DE4">
            <w:pPr>
              <w:pStyle w:val="normal0"/>
            </w:pPr>
            <w:r>
              <w:rPr>
                <w:sz w:val="28"/>
              </w:rPr>
              <w:t xml:space="preserve">  ⃤ I have posted an appropriate comment on another class or student blog.</w:t>
            </w:r>
          </w:p>
        </w:tc>
        <w:tc>
          <w:tcPr>
            <w:tcW w:w="0" w:type="auto"/>
            <w:tcMar>
              <w:top w:w="100" w:type="dxa"/>
              <w:left w:w="100" w:type="dxa"/>
              <w:bottom w:w="100" w:type="dxa"/>
              <w:right w:w="100" w:type="dxa"/>
            </w:tcMar>
          </w:tcPr>
          <w:p w14:paraId="1CDB54E0" w14:textId="77777777" w:rsidR="00EE6F03" w:rsidRDefault="001F2DE4">
            <w:pPr>
              <w:pStyle w:val="normal0"/>
            </w:pPr>
            <w:r>
              <w:rPr>
                <w:sz w:val="28"/>
              </w:rPr>
              <w:t xml:space="preserve">  ⃤ I have posted an appropriate comment on another class or student blog.</w:t>
            </w:r>
          </w:p>
        </w:tc>
      </w:tr>
      <w:tr w:rsidR="00EE6F03" w14:paraId="1E4B2CDD" w14:textId="77777777">
        <w:tc>
          <w:tcPr>
            <w:tcW w:w="0" w:type="auto"/>
            <w:tcMar>
              <w:top w:w="100" w:type="dxa"/>
              <w:left w:w="100" w:type="dxa"/>
              <w:bottom w:w="100" w:type="dxa"/>
              <w:right w:w="100" w:type="dxa"/>
            </w:tcMar>
          </w:tcPr>
          <w:p w14:paraId="1C750C0A" w14:textId="77777777" w:rsidR="00EE6F03" w:rsidRDefault="001F2DE4">
            <w:pPr>
              <w:pStyle w:val="normal0"/>
            </w:pPr>
            <w:r>
              <w:rPr>
                <w:sz w:val="28"/>
              </w:rPr>
              <w:t xml:space="preserve">  ⃤ I have posted an appropriate comment on another class or student blog.</w:t>
            </w:r>
          </w:p>
        </w:tc>
        <w:tc>
          <w:tcPr>
            <w:tcW w:w="0" w:type="auto"/>
            <w:tcMar>
              <w:top w:w="100" w:type="dxa"/>
              <w:left w:w="100" w:type="dxa"/>
              <w:bottom w:w="100" w:type="dxa"/>
              <w:right w:w="100" w:type="dxa"/>
            </w:tcMar>
          </w:tcPr>
          <w:p w14:paraId="515B9D0B" w14:textId="77777777" w:rsidR="00EE6F03" w:rsidRDefault="001F2DE4">
            <w:pPr>
              <w:pStyle w:val="normal0"/>
            </w:pPr>
            <w:r>
              <w:rPr>
                <w:sz w:val="28"/>
              </w:rPr>
              <w:t xml:space="preserve">  ⃤ I have written an appropriate post on our class blog.</w:t>
            </w:r>
          </w:p>
        </w:tc>
        <w:tc>
          <w:tcPr>
            <w:tcW w:w="0" w:type="auto"/>
            <w:tcMar>
              <w:top w:w="100" w:type="dxa"/>
              <w:left w:w="100" w:type="dxa"/>
              <w:bottom w:w="100" w:type="dxa"/>
              <w:right w:w="100" w:type="dxa"/>
            </w:tcMar>
          </w:tcPr>
          <w:p w14:paraId="42A49ECA" w14:textId="77777777" w:rsidR="00EE6F03" w:rsidRDefault="001F2DE4">
            <w:pPr>
              <w:pStyle w:val="normal0"/>
            </w:pPr>
            <w:r>
              <w:rPr>
                <w:sz w:val="28"/>
              </w:rPr>
              <w:t xml:space="preserve">  ⃤ I have written an appropriate post on our class blog.</w:t>
            </w:r>
          </w:p>
        </w:tc>
        <w:tc>
          <w:tcPr>
            <w:tcW w:w="0" w:type="auto"/>
            <w:tcMar>
              <w:top w:w="100" w:type="dxa"/>
              <w:left w:w="100" w:type="dxa"/>
              <w:bottom w:w="100" w:type="dxa"/>
              <w:right w:w="100" w:type="dxa"/>
            </w:tcMar>
          </w:tcPr>
          <w:p w14:paraId="406C8586" w14:textId="77777777" w:rsidR="00EE6F03" w:rsidRDefault="001F2DE4">
            <w:pPr>
              <w:pStyle w:val="normal0"/>
            </w:pPr>
            <w:r>
              <w:rPr>
                <w:sz w:val="28"/>
              </w:rPr>
              <w:t>⃤ I am comfortable using the dashboard to manage posts and comments.</w:t>
            </w:r>
          </w:p>
        </w:tc>
      </w:tr>
      <w:tr w:rsidR="00EE6F03" w14:paraId="76D76B68" w14:textId="77777777">
        <w:tc>
          <w:tcPr>
            <w:tcW w:w="0" w:type="auto"/>
            <w:tcMar>
              <w:top w:w="100" w:type="dxa"/>
              <w:left w:w="100" w:type="dxa"/>
              <w:bottom w:w="100" w:type="dxa"/>
              <w:right w:w="100" w:type="dxa"/>
            </w:tcMar>
          </w:tcPr>
          <w:p w14:paraId="4504E331" w14:textId="77777777" w:rsidR="00EE6F03" w:rsidRDefault="001F2DE4">
            <w:pPr>
              <w:pStyle w:val="normal0"/>
            </w:pPr>
            <w:r>
              <w:rPr>
                <w:sz w:val="28"/>
              </w:rPr>
              <w:t xml:space="preserve"> </w:t>
            </w:r>
          </w:p>
          <w:p w14:paraId="678C9E86" w14:textId="77777777" w:rsidR="00EE6F03" w:rsidRDefault="001F2DE4">
            <w:pPr>
              <w:pStyle w:val="normal0"/>
            </w:pPr>
            <w:r>
              <w:rPr>
                <w:sz w:val="28"/>
              </w:rPr>
              <w:t xml:space="preserve"> ⃤ I know how to add categories and tags to posts so they can be used in searches.</w:t>
            </w:r>
          </w:p>
        </w:tc>
        <w:tc>
          <w:tcPr>
            <w:tcW w:w="0" w:type="auto"/>
            <w:tcMar>
              <w:top w:w="100" w:type="dxa"/>
              <w:left w:w="100" w:type="dxa"/>
              <w:bottom w:w="100" w:type="dxa"/>
              <w:right w:w="100" w:type="dxa"/>
            </w:tcMar>
          </w:tcPr>
          <w:p w14:paraId="18AA5EB6" w14:textId="77777777" w:rsidR="00EE6F03" w:rsidRDefault="001F2DE4">
            <w:pPr>
              <w:pStyle w:val="normal0"/>
            </w:pPr>
            <w:r>
              <w:rPr>
                <w:sz w:val="28"/>
              </w:rPr>
              <w:t xml:space="preserve"> </w:t>
            </w:r>
          </w:p>
          <w:p w14:paraId="5B003266" w14:textId="77777777" w:rsidR="00EE6F03" w:rsidRDefault="001F2DE4">
            <w:pPr>
              <w:pStyle w:val="normal0"/>
            </w:pPr>
            <w:r>
              <w:rPr>
                <w:sz w:val="28"/>
              </w:rPr>
              <w:t xml:space="preserve"> ⃤ I have shown I can use comments to maintain conversations.</w:t>
            </w:r>
          </w:p>
        </w:tc>
        <w:tc>
          <w:tcPr>
            <w:tcW w:w="0" w:type="auto"/>
            <w:tcMar>
              <w:top w:w="100" w:type="dxa"/>
              <w:left w:w="100" w:type="dxa"/>
              <w:bottom w:w="100" w:type="dxa"/>
              <w:right w:w="100" w:type="dxa"/>
            </w:tcMar>
          </w:tcPr>
          <w:p w14:paraId="319A5B6E" w14:textId="77777777" w:rsidR="00EE6F03" w:rsidRDefault="001F2DE4">
            <w:pPr>
              <w:pStyle w:val="normal0"/>
            </w:pPr>
            <w:r>
              <w:rPr>
                <w:sz w:val="12"/>
              </w:rPr>
              <w:t xml:space="preserve"> </w:t>
            </w:r>
          </w:p>
          <w:p w14:paraId="09B265C7" w14:textId="77777777" w:rsidR="00EE6F03" w:rsidRDefault="001F2DE4">
            <w:pPr>
              <w:pStyle w:val="normal0"/>
            </w:pPr>
            <w:r>
              <w:rPr>
                <w:sz w:val="28"/>
              </w:rPr>
              <w:t xml:space="preserve"> ⃤ I have written a draft of my “About Me” page, and it tells about me but contains </w:t>
            </w:r>
            <w:r>
              <w:rPr>
                <w:b/>
                <w:sz w:val="28"/>
              </w:rPr>
              <w:t>no identifying information</w:t>
            </w:r>
            <w:r>
              <w:rPr>
                <w:sz w:val="28"/>
              </w:rPr>
              <w:t>.</w:t>
            </w:r>
          </w:p>
        </w:tc>
        <w:tc>
          <w:tcPr>
            <w:tcW w:w="0" w:type="auto"/>
            <w:tcMar>
              <w:top w:w="100" w:type="dxa"/>
              <w:left w:w="100" w:type="dxa"/>
              <w:bottom w:w="100" w:type="dxa"/>
              <w:right w:w="100" w:type="dxa"/>
            </w:tcMar>
          </w:tcPr>
          <w:p w14:paraId="1BF73C77" w14:textId="77777777" w:rsidR="00EE6F03" w:rsidRDefault="001F2DE4">
            <w:pPr>
              <w:pStyle w:val="normal0"/>
            </w:pPr>
            <w:r>
              <w:rPr>
                <w:sz w:val="28"/>
              </w:rPr>
              <w:t xml:space="preserve"> ⃤ I have made a video – </w:t>
            </w:r>
            <w:proofErr w:type="spellStart"/>
            <w:r>
              <w:rPr>
                <w:sz w:val="28"/>
              </w:rPr>
              <w:t>animoto</w:t>
            </w:r>
            <w:proofErr w:type="spellEnd"/>
            <w:r>
              <w:rPr>
                <w:sz w:val="28"/>
              </w:rPr>
              <w:t xml:space="preserve">, </w:t>
            </w:r>
            <w:proofErr w:type="spellStart"/>
            <w:r>
              <w:rPr>
                <w:sz w:val="28"/>
              </w:rPr>
              <w:t>screenr</w:t>
            </w:r>
            <w:proofErr w:type="spellEnd"/>
            <w:r>
              <w:rPr>
                <w:sz w:val="28"/>
              </w:rPr>
              <w:t xml:space="preserve">, </w:t>
            </w:r>
            <w:proofErr w:type="spellStart"/>
            <w:r>
              <w:rPr>
                <w:sz w:val="28"/>
              </w:rPr>
              <w:t>voki</w:t>
            </w:r>
            <w:proofErr w:type="spellEnd"/>
            <w:r>
              <w:rPr>
                <w:sz w:val="28"/>
              </w:rPr>
              <w:t>, screencast-o-</w:t>
            </w:r>
            <w:proofErr w:type="spellStart"/>
            <w:r>
              <w:rPr>
                <w:sz w:val="28"/>
              </w:rPr>
              <w:t>matic</w:t>
            </w:r>
            <w:proofErr w:type="spellEnd"/>
            <w:r>
              <w:rPr>
                <w:sz w:val="28"/>
              </w:rPr>
              <w:t xml:space="preserve"> or </w:t>
            </w:r>
            <w:proofErr w:type="spellStart"/>
            <w:r>
              <w:rPr>
                <w:sz w:val="28"/>
              </w:rPr>
              <w:t>xtranormal</w:t>
            </w:r>
            <w:proofErr w:type="spellEnd"/>
            <w:r>
              <w:rPr>
                <w:sz w:val="28"/>
              </w:rPr>
              <w:t xml:space="preserve"> or other – to teach kids about commenting and safe blogging.</w:t>
            </w:r>
          </w:p>
        </w:tc>
      </w:tr>
      <w:tr w:rsidR="00EE6F03" w14:paraId="0437A99B" w14:textId="77777777">
        <w:tc>
          <w:tcPr>
            <w:tcW w:w="0" w:type="auto"/>
            <w:tcMar>
              <w:top w:w="100" w:type="dxa"/>
              <w:left w:w="100" w:type="dxa"/>
              <w:bottom w:w="100" w:type="dxa"/>
              <w:right w:w="100" w:type="dxa"/>
            </w:tcMar>
          </w:tcPr>
          <w:p w14:paraId="41406E3E" w14:textId="77777777" w:rsidR="00EE6F03" w:rsidRDefault="001F2DE4">
            <w:pPr>
              <w:pStyle w:val="normal0"/>
            </w:pPr>
            <w:r>
              <w:rPr>
                <w:sz w:val="28"/>
              </w:rPr>
              <w:t xml:space="preserve">  ⃤ I will come to Blogger’s Café to learn how to add images, widgets </w:t>
            </w:r>
            <w:proofErr w:type="spellStart"/>
            <w:r>
              <w:rPr>
                <w:sz w:val="28"/>
              </w:rPr>
              <w:t>etc</w:t>
            </w:r>
            <w:proofErr w:type="spellEnd"/>
            <w:r>
              <w:rPr>
                <w:sz w:val="28"/>
              </w:rPr>
              <w:t xml:space="preserve"> to my blog</w:t>
            </w:r>
          </w:p>
        </w:tc>
        <w:tc>
          <w:tcPr>
            <w:tcW w:w="0" w:type="auto"/>
            <w:tcMar>
              <w:top w:w="100" w:type="dxa"/>
              <w:left w:w="100" w:type="dxa"/>
              <w:bottom w:w="100" w:type="dxa"/>
              <w:right w:w="100" w:type="dxa"/>
            </w:tcMar>
          </w:tcPr>
          <w:p w14:paraId="5FD204EE" w14:textId="77777777" w:rsidR="00EE6F03" w:rsidRDefault="001F2DE4">
            <w:pPr>
              <w:pStyle w:val="normal0"/>
            </w:pPr>
            <w:r>
              <w:rPr>
                <w:sz w:val="16"/>
              </w:rPr>
              <w:t xml:space="preserve"> </w:t>
            </w:r>
            <w:r>
              <w:rPr>
                <w:sz w:val="28"/>
              </w:rPr>
              <w:t xml:space="preserve"> ⃤ I have written a paragraph explaining how I will use my blog safely.</w:t>
            </w:r>
          </w:p>
        </w:tc>
        <w:tc>
          <w:tcPr>
            <w:tcW w:w="0" w:type="auto"/>
            <w:tcMar>
              <w:top w:w="100" w:type="dxa"/>
              <w:left w:w="100" w:type="dxa"/>
              <w:bottom w:w="100" w:type="dxa"/>
              <w:right w:w="100" w:type="dxa"/>
            </w:tcMar>
          </w:tcPr>
          <w:p w14:paraId="17141872" w14:textId="4FE1B09B" w:rsidR="00EE6F03" w:rsidRDefault="001F2DE4">
            <w:pPr>
              <w:pStyle w:val="normal0"/>
            </w:pPr>
            <w:r>
              <w:rPr>
                <w:sz w:val="28"/>
              </w:rPr>
              <w:t xml:space="preserve">  ⃤ I have shared with </w:t>
            </w:r>
            <w:r w:rsidR="00981354">
              <w:rPr>
                <w:sz w:val="28"/>
              </w:rPr>
              <w:t>Mr. Wittmer</w:t>
            </w:r>
            <w:r>
              <w:rPr>
                <w:sz w:val="28"/>
              </w:rPr>
              <w:t xml:space="preserve"> 3 or more ideas that I have for posts.</w:t>
            </w:r>
          </w:p>
          <w:p w14:paraId="78FA9C29" w14:textId="77777777" w:rsidR="00EE6F03" w:rsidRDefault="001F2DE4">
            <w:pPr>
              <w:pStyle w:val="normal0"/>
            </w:pPr>
            <w:r>
              <w:rPr>
                <w:sz w:val="28"/>
              </w:rPr>
              <w:t xml:space="preserve"> </w:t>
            </w:r>
          </w:p>
        </w:tc>
        <w:tc>
          <w:tcPr>
            <w:tcW w:w="0" w:type="auto"/>
            <w:tcMar>
              <w:top w:w="100" w:type="dxa"/>
              <w:left w:w="100" w:type="dxa"/>
              <w:bottom w:w="100" w:type="dxa"/>
              <w:right w:w="100" w:type="dxa"/>
            </w:tcMar>
          </w:tcPr>
          <w:p w14:paraId="4145CD6D" w14:textId="06A289E9" w:rsidR="00EE6F03" w:rsidRDefault="001F2DE4">
            <w:pPr>
              <w:pStyle w:val="normal0"/>
            </w:pPr>
            <w:r>
              <w:rPr>
                <w:sz w:val="28"/>
              </w:rPr>
              <w:t xml:space="preserve"> ⃤ I have chosen a name and content theme for my blog, and </w:t>
            </w:r>
            <w:r w:rsidR="00981354">
              <w:rPr>
                <w:sz w:val="28"/>
              </w:rPr>
              <w:t>Mr. Wittmer</w:t>
            </w:r>
            <w:r>
              <w:rPr>
                <w:sz w:val="28"/>
              </w:rPr>
              <w:t xml:space="preserve"> has agreed to it.</w:t>
            </w:r>
          </w:p>
          <w:p w14:paraId="2DE6A43E" w14:textId="77777777" w:rsidR="00EE6F03" w:rsidRDefault="001F2DE4">
            <w:pPr>
              <w:pStyle w:val="normal0"/>
            </w:pPr>
            <w:r>
              <w:rPr>
                <w:sz w:val="28"/>
              </w:rPr>
              <w:t xml:space="preserve"> </w:t>
            </w:r>
          </w:p>
        </w:tc>
      </w:tr>
      <w:tr w:rsidR="00EE6F03" w14:paraId="0868BAE7" w14:textId="77777777">
        <w:tc>
          <w:tcPr>
            <w:tcW w:w="0" w:type="auto"/>
            <w:tcMar>
              <w:top w:w="100" w:type="dxa"/>
              <w:left w:w="100" w:type="dxa"/>
              <w:bottom w:w="100" w:type="dxa"/>
              <w:right w:w="100" w:type="dxa"/>
            </w:tcMar>
          </w:tcPr>
          <w:p w14:paraId="667252EF" w14:textId="77777777" w:rsidR="00EE6F03" w:rsidRDefault="001F2DE4">
            <w:pPr>
              <w:pStyle w:val="normal0"/>
              <w:rPr>
                <w:sz w:val="28"/>
              </w:rPr>
            </w:pPr>
            <w:r>
              <w:rPr>
                <w:sz w:val="28"/>
              </w:rPr>
              <w:t xml:space="preserve"> </w:t>
            </w:r>
          </w:p>
          <w:p w14:paraId="4AE47A6F" w14:textId="77777777" w:rsidR="00A47752" w:rsidRDefault="00A47752">
            <w:pPr>
              <w:pStyle w:val="normal0"/>
            </w:pPr>
          </w:p>
        </w:tc>
        <w:tc>
          <w:tcPr>
            <w:tcW w:w="0" w:type="auto"/>
            <w:tcMar>
              <w:top w:w="100" w:type="dxa"/>
              <w:left w:w="100" w:type="dxa"/>
              <w:bottom w:w="100" w:type="dxa"/>
              <w:right w:w="100" w:type="dxa"/>
            </w:tcMar>
          </w:tcPr>
          <w:p w14:paraId="3A39C579" w14:textId="77777777" w:rsidR="00EE6F03" w:rsidRDefault="001F2DE4">
            <w:pPr>
              <w:pStyle w:val="normal0"/>
            </w:pPr>
            <w:r>
              <w:rPr>
                <w:sz w:val="28"/>
              </w:rPr>
              <w:t xml:space="preserve"> </w:t>
            </w:r>
          </w:p>
        </w:tc>
        <w:tc>
          <w:tcPr>
            <w:tcW w:w="0" w:type="auto"/>
            <w:tcMar>
              <w:top w:w="100" w:type="dxa"/>
              <w:left w:w="100" w:type="dxa"/>
              <w:bottom w:w="100" w:type="dxa"/>
              <w:right w:w="100" w:type="dxa"/>
            </w:tcMar>
          </w:tcPr>
          <w:p w14:paraId="555981EE" w14:textId="77777777" w:rsidR="00EE6F03" w:rsidRDefault="001F2DE4">
            <w:pPr>
              <w:pStyle w:val="normal0"/>
            </w:pPr>
            <w:r>
              <w:rPr>
                <w:sz w:val="28"/>
              </w:rPr>
              <w:t xml:space="preserve"> </w:t>
            </w:r>
          </w:p>
        </w:tc>
        <w:tc>
          <w:tcPr>
            <w:tcW w:w="0" w:type="auto"/>
            <w:tcMar>
              <w:top w:w="100" w:type="dxa"/>
              <w:left w:w="100" w:type="dxa"/>
              <w:bottom w:w="100" w:type="dxa"/>
              <w:right w:w="100" w:type="dxa"/>
            </w:tcMar>
          </w:tcPr>
          <w:p w14:paraId="65DA7288" w14:textId="77777777" w:rsidR="00EE6F03" w:rsidRDefault="001F2DE4">
            <w:pPr>
              <w:pStyle w:val="normal0"/>
            </w:pPr>
            <w:r>
              <w:rPr>
                <w:sz w:val="28"/>
              </w:rPr>
              <w:t xml:space="preserve"> </w:t>
            </w:r>
          </w:p>
        </w:tc>
      </w:tr>
    </w:tbl>
    <w:p w14:paraId="34D6EE2F" w14:textId="77777777" w:rsidR="00EE6F03" w:rsidRDefault="00EE6F03">
      <w:pPr>
        <w:pStyle w:val="normal0"/>
        <w:jc w:val="center"/>
      </w:pPr>
    </w:p>
    <w:p w14:paraId="347C58BE" w14:textId="77777777" w:rsidR="00EE6F03" w:rsidRDefault="001F2DE4">
      <w:pPr>
        <w:pStyle w:val="normal0"/>
        <w:jc w:val="center"/>
      </w:pPr>
      <w:r>
        <w:rPr>
          <w:i/>
          <w:sz w:val="44"/>
          <w:u w:val="single"/>
        </w:rPr>
        <w:lastRenderedPageBreak/>
        <w:t>Blogger’s License Agreement</w:t>
      </w:r>
    </w:p>
    <w:p w14:paraId="2165386F" w14:textId="77777777" w:rsidR="00EE6F03" w:rsidRDefault="001F2DE4">
      <w:pPr>
        <w:pStyle w:val="normal0"/>
      </w:pPr>
      <w:r>
        <w:rPr>
          <w:sz w:val="32"/>
        </w:rPr>
        <w:t xml:space="preserve"> </w:t>
      </w:r>
    </w:p>
    <w:p w14:paraId="4332B1C5" w14:textId="77777777" w:rsidR="00EE6F03" w:rsidRDefault="001F2DE4">
      <w:pPr>
        <w:pStyle w:val="normal0"/>
      </w:pPr>
      <w:r>
        <w:rPr>
          <w:sz w:val="32"/>
        </w:rPr>
        <w:t>When I have my own blog, I agree to:</w:t>
      </w:r>
    </w:p>
    <w:p w14:paraId="0ADABC4B" w14:textId="77777777" w:rsidR="00EE6F03" w:rsidRDefault="001F2DE4">
      <w:pPr>
        <w:pStyle w:val="normal0"/>
      </w:pPr>
      <w:r>
        <w:rPr>
          <w:sz w:val="32"/>
        </w:rPr>
        <w:t xml:space="preserve"> </w:t>
      </w:r>
    </w:p>
    <w:p w14:paraId="0476480A" w14:textId="77777777" w:rsidR="00EE6F03" w:rsidRDefault="001F2DE4">
      <w:pPr>
        <w:pStyle w:val="normal0"/>
      </w:pPr>
      <w:r>
        <w:rPr>
          <w:sz w:val="32"/>
        </w:rPr>
        <w:t>-</w:t>
      </w:r>
      <w:r>
        <w:rPr>
          <w:rFonts w:ascii="Times New Roman" w:eastAsia="Times New Roman" w:hAnsi="Times New Roman" w:cs="Times New Roman"/>
          <w:sz w:val="14"/>
        </w:rPr>
        <w:t xml:space="preserve">       </w:t>
      </w:r>
      <w:proofErr w:type="gramStart"/>
      <w:r>
        <w:rPr>
          <w:sz w:val="32"/>
        </w:rPr>
        <w:t>share</w:t>
      </w:r>
      <w:proofErr w:type="gramEnd"/>
      <w:r>
        <w:rPr>
          <w:sz w:val="32"/>
        </w:rPr>
        <w:t xml:space="preserve"> my blog URL with my parent (s) so they can share in my blogging life</w:t>
      </w:r>
    </w:p>
    <w:p w14:paraId="48B6635A" w14:textId="77777777" w:rsidR="00EE6F03" w:rsidRDefault="001F2DE4">
      <w:pPr>
        <w:pStyle w:val="normal0"/>
      </w:pPr>
      <w:r>
        <w:rPr>
          <w:sz w:val="32"/>
        </w:rPr>
        <w:t>-</w:t>
      </w:r>
      <w:r>
        <w:rPr>
          <w:rFonts w:ascii="Times New Roman" w:eastAsia="Times New Roman" w:hAnsi="Times New Roman" w:cs="Times New Roman"/>
          <w:sz w:val="14"/>
        </w:rPr>
        <w:t xml:space="preserve">       </w:t>
      </w:r>
      <w:proofErr w:type="gramStart"/>
      <w:r>
        <w:rPr>
          <w:sz w:val="32"/>
        </w:rPr>
        <w:t>use</w:t>
      </w:r>
      <w:proofErr w:type="gramEnd"/>
      <w:r>
        <w:rPr>
          <w:sz w:val="32"/>
        </w:rPr>
        <w:t xml:space="preserve"> </w:t>
      </w:r>
      <w:r>
        <w:rPr>
          <w:b/>
          <w:sz w:val="32"/>
        </w:rPr>
        <w:t>no identifying information</w:t>
      </w:r>
      <w:r>
        <w:rPr>
          <w:sz w:val="32"/>
        </w:rPr>
        <w:t xml:space="preserve"> in posts, comments, or replies (including identifying myself in photos)</w:t>
      </w:r>
    </w:p>
    <w:p w14:paraId="180E449F" w14:textId="77777777" w:rsidR="00EE6F03" w:rsidRDefault="001F2DE4">
      <w:pPr>
        <w:pStyle w:val="normal0"/>
      </w:pPr>
      <w:r>
        <w:rPr>
          <w:sz w:val="32"/>
        </w:rPr>
        <w:t>-</w:t>
      </w:r>
      <w:r>
        <w:rPr>
          <w:rFonts w:ascii="Times New Roman" w:eastAsia="Times New Roman" w:hAnsi="Times New Roman" w:cs="Times New Roman"/>
          <w:sz w:val="14"/>
        </w:rPr>
        <w:t xml:space="preserve">       </w:t>
      </w:r>
      <w:proofErr w:type="gramStart"/>
      <w:r>
        <w:rPr>
          <w:sz w:val="32"/>
        </w:rPr>
        <w:t>post</w:t>
      </w:r>
      <w:proofErr w:type="gramEnd"/>
      <w:r>
        <w:rPr>
          <w:sz w:val="32"/>
        </w:rPr>
        <w:t xml:space="preserve"> only photographs in which</w:t>
      </w:r>
      <w:r>
        <w:rPr>
          <w:b/>
          <w:sz w:val="32"/>
        </w:rPr>
        <w:t xml:space="preserve"> I am either not recognizable </w:t>
      </w:r>
      <w:r>
        <w:rPr>
          <w:sz w:val="32"/>
        </w:rPr>
        <w:t xml:space="preserve">or </w:t>
      </w:r>
      <w:r>
        <w:rPr>
          <w:b/>
          <w:sz w:val="32"/>
        </w:rPr>
        <w:t>I am not the only person in the photo</w:t>
      </w:r>
    </w:p>
    <w:p w14:paraId="766B41D4" w14:textId="77777777" w:rsidR="00EE6F03" w:rsidRDefault="001F2DE4">
      <w:pPr>
        <w:pStyle w:val="normal0"/>
      </w:pPr>
      <w:r>
        <w:rPr>
          <w:color w:val="333333"/>
          <w:sz w:val="32"/>
        </w:rPr>
        <w:t>-</w:t>
      </w:r>
      <w:r>
        <w:rPr>
          <w:rFonts w:ascii="Times New Roman" w:eastAsia="Times New Roman" w:hAnsi="Times New Roman" w:cs="Times New Roman"/>
          <w:color w:val="333333"/>
          <w:sz w:val="14"/>
        </w:rPr>
        <w:t xml:space="preserve">       </w:t>
      </w:r>
      <w:proofErr w:type="gramStart"/>
      <w:r>
        <w:rPr>
          <w:rFonts w:ascii="Georgia" w:eastAsia="Georgia" w:hAnsi="Georgia" w:cs="Georgia"/>
          <w:color w:val="333333"/>
          <w:sz w:val="32"/>
        </w:rPr>
        <w:t>write</w:t>
      </w:r>
      <w:proofErr w:type="gramEnd"/>
      <w:r>
        <w:rPr>
          <w:rFonts w:ascii="Georgia" w:eastAsia="Georgia" w:hAnsi="Georgia" w:cs="Georgia"/>
          <w:color w:val="333333"/>
          <w:sz w:val="32"/>
        </w:rPr>
        <w:t xml:space="preserve"> posts once a week (you could choose to do more)</w:t>
      </w:r>
    </w:p>
    <w:p w14:paraId="0BC95974" w14:textId="77777777" w:rsidR="00EE6F03" w:rsidRDefault="001F2DE4">
      <w:pPr>
        <w:pStyle w:val="normal0"/>
      </w:pPr>
      <w:r>
        <w:rPr>
          <w:color w:val="333333"/>
          <w:sz w:val="32"/>
        </w:rPr>
        <w:t>-</w:t>
      </w:r>
      <w:r>
        <w:rPr>
          <w:rFonts w:ascii="Times New Roman" w:eastAsia="Times New Roman" w:hAnsi="Times New Roman" w:cs="Times New Roman"/>
          <w:color w:val="333333"/>
          <w:sz w:val="14"/>
        </w:rPr>
        <w:t xml:space="preserve">       </w:t>
      </w:r>
      <w:proofErr w:type="gramStart"/>
      <w:r>
        <w:rPr>
          <w:rFonts w:ascii="Georgia" w:eastAsia="Georgia" w:hAnsi="Georgia" w:cs="Georgia"/>
          <w:color w:val="333333"/>
          <w:sz w:val="32"/>
        </w:rPr>
        <w:t>follow</w:t>
      </w:r>
      <w:proofErr w:type="gramEnd"/>
      <w:r>
        <w:rPr>
          <w:rFonts w:ascii="Georgia" w:eastAsia="Georgia" w:hAnsi="Georgia" w:cs="Georgia"/>
          <w:color w:val="333333"/>
          <w:sz w:val="32"/>
        </w:rPr>
        <w:t xml:space="preserve"> the conventions of writing in posts and comments – and </w:t>
      </w:r>
      <w:r>
        <w:rPr>
          <w:rFonts w:ascii="Georgia" w:eastAsia="Georgia" w:hAnsi="Georgia" w:cs="Georgia"/>
          <w:b/>
          <w:color w:val="333333"/>
          <w:sz w:val="32"/>
        </w:rPr>
        <w:t>proofread</w:t>
      </w:r>
      <w:r>
        <w:rPr>
          <w:rFonts w:ascii="Georgia" w:eastAsia="Georgia" w:hAnsi="Georgia" w:cs="Georgia"/>
          <w:color w:val="333333"/>
          <w:sz w:val="32"/>
        </w:rPr>
        <w:t xml:space="preserve"> before publishing!</w:t>
      </w:r>
    </w:p>
    <w:p w14:paraId="46797F4C" w14:textId="77777777" w:rsidR="00EE6F03" w:rsidRDefault="001F2DE4">
      <w:pPr>
        <w:pStyle w:val="normal0"/>
      </w:pPr>
      <w:r>
        <w:rPr>
          <w:color w:val="333333"/>
          <w:sz w:val="32"/>
        </w:rPr>
        <w:t>-</w:t>
      </w:r>
      <w:r>
        <w:rPr>
          <w:rFonts w:ascii="Times New Roman" w:eastAsia="Times New Roman" w:hAnsi="Times New Roman" w:cs="Times New Roman"/>
          <w:color w:val="333333"/>
          <w:sz w:val="14"/>
        </w:rPr>
        <w:t xml:space="preserve">       </w:t>
      </w:r>
      <w:proofErr w:type="gramStart"/>
      <w:r>
        <w:rPr>
          <w:rFonts w:ascii="Georgia" w:eastAsia="Georgia" w:hAnsi="Georgia" w:cs="Georgia"/>
          <w:color w:val="333333"/>
          <w:sz w:val="32"/>
        </w:rPr>
        <w:t>check</w:t>
      </w:r>
      <w:proofErr w:type="gramEnd"/>
      <w:r>
        <w:rPr>
          <w:rFonts w:ascii="Georgia" w:eastAsia="Georgia" w:hAnsi="Georgia" w:cs="Georgia"/>
          <w:color w:val="333333"/>
          <w:sz w:val="32"/>
        </w:rPr>
        <w:t xml:space="preserve"> for and reply to comments at least once a week</w:t>
      </w:r>
    </w:p>
    <w:p w14:paraId="3E155D60" w14:textId="69E9F826" w:rsidR="00EE6F03" w:rsidRDefault="001F2DE4">
      <w:pPr>
        <w:pStyle w:val="normal0"/>
      </w:pPr>
      <w:r>
        <w:rPr>
          <w:color w:val="333333"/>
          <w:sz w:val="32"/>
        </w:rPr>
        <w:t>-</w:t>
      </w:r>
      <w:r>
        <w:rPr>
          <w:rFonts w:ascii="Times New Roman" w:eastAsia="Times New Roman" w:hAnsi="Times New Roman" w:cs="Times New Roman"/>
          <w:color w:val="333333"/>
          <w:sz w:val="14"/>
        </w:rPr>
        <w:t xml:space="preserve">       </w:t>
      </w:r>
      <w:proofErr w:type="gramStart"/>
      <w:r>
        <w:rPr>
          <w:rFonts w:ascii="Georgia" w:eastAsia="Georgia" w:hAnsi="Georgia" w:cs="Georgia"/>
          <w:color w:val="333333"/>
          <w:sz w:val="32"/>
        </w:rPr>
        <w:t>follow</w:t>
      </w:r>
      <w:proofErr w:type="gramEnd"/>
      <w:r>
        <w:rPr>
          <w:rFonts w:ascii="Georgia" w:eastAsia="Georgia" w:hAnsi="Georgia" w:cs="Georgia"/>
          <w:color w:val="333333"/>
          <w:sz w:val="32"/>
        </w:rPr>
        <w:t xml:space="preserve"> the commenting rules that </w:t>
      </w:r>
      <w:r w:rsidR="00981354">
        <w:rPr>
          <w:rFonts w:ascii="Georgia" w:eastAsia="Georgia" w:hAnsi="Georgia" w:cs="Georgia"/>
          <w:color w:val="333333"/>
          <w:sz w:val="32"/>
        </w:rPr>
        <w:t>Room2 07</w:t>
      </w:r>
      <w:r>
        <w:rPr>
          <w:rFonts w:ascii="Georgia" w:eastAsia="Georgia" w:hAnsi="Georgia" w:cs="Georgia"/>
          <w:color w:val="333333"/>
          <w:sz w:val="32"/>
        </w:rPr>
        <w:t xml:space="preserve"> created</w:t>
      </w:r>
    </w:p>
    <w:p w14:paraId="54AC12C0" w14:textId="77777777" w:rsidR="00EE6F03" w:rsidRDefault="001F2DE4">
      <w:pPr>
        <w:pStyle w:val="normal0"/>
      </w:pPr>
      <w:r>
        <w:rPr>
          <w:color w:val="333333"/>
          <w:sz w:val="32"/>
        </w:rPr>
        <w:t>-</w:t>
      </w:r>
      <w:r>
        <w:rPr>
          <w:rFonts w:ascii="Times New Roman" w:eastAsia="Times New Roman" w:hAnsi="Times New Roman" w:cs="Times New Roman"/>
          <w:color w:val="333333"/>
          <w:sz w:val="14"/>
        </w:rPr>
        <w:t xml:space="preserve">       </w:t>
      </w:r>
      <w:proofErr w:type="gramStart"/>
      <w:r>
        <w:rPr>
          <w:rFonts w:ascii="Georgia" w:eastAsia="Georgia" w:hAnsi="Georgia" w:cs="Georgia"/>
          <w:color w:val="333333"/>
          <w:sz w:val="32"/>
        </w:rPr>
        <w:t>write</w:t>
      </w:r>
      <w:proofErr w:type="gramEnd"/>
      <w:r>
        <w:rPr>
          <w:rFonts w:ascii="Georgia" w:eastAsia="Georgia" w:hAnsi="Georgia" w:cs="Georgia"/>
          <w:color w:val="333333"/>
          <w:sz w:val="32"/>
        </w:rPr>
        <w:t xml:space="preserve"> posts that are </w:t>
      </w:r>
      <w:r>
        <w:rPr>
          <w:rFonts w:ascii="Georgia" w:eastAsia="Georgia" w:hAnsi="Georgia" w:cs="Georgia"/>
          <w:b/>
          <w:color w:val="333333"/>
          <w:sz w:val="32"/>
        </w:rPr>
        <w:t>school appropriate</w:t>
      </w:r>
      <w:r>
        <w:rPr>
          <w:rFonts w:ascii="Georgia" w:eastAsia="Georgia" w:hAnsi="Georgia" w:cs="Georgia"/>
          <w:color w:val="333333"/>
          <w:sz w:val="32"/>
        </w:rPr>
        <w:t>, though they do not necessarily have to be school related. A simple guideline for ‘school appropriate’ is this – if you would be comfortable sharing this with the class, teacher, principal and head of school, it’s okay to post on your blog</w:t>
      </w:r>
    </w:p>
    <w:p w14:paraId="685838A6" w14:textId="77777777" w:rsidR="00EE6F03" w:rsidRDefault="001F2DE4">
      <w:pPr>
        <w:pStyle w:val="normal0"/>
      </w:pPr>
      <w:r>
        <w:rPr>
          <w:color w:val="333333"/>
          <w:sz w:val="32"/>
        </w:rPr>
        <w:t>-</w:t>
      </w:r>
      <w:r>
        <w:rPr>
          <w:rFonts w:ascii="Times New Roman" w:eastAsia="Times New Roman" w:hAnsi="Times New Roman" w:cs="Times New Roman"/>
          <w:color w:val="333333"/>
          <w:sz w:val="14"/>
        </w:rPr>
        <w:t xml:space="preserve">       </w:t>
      </w:r>
      <w:proofErr w:type="gramStart"/>
      <w:r>
        <w:rPr>
          <w:rFonts w:ascii="Georgia" w:eastAsia="Georgia" w:hAnsi="Georgia" w:cs="Georgia"/>
          <w:color w:val="333333"/>
          <w:sz w:val="32"/>
        </w:rPr>
        <w:t>be</w:t>
      </w:r>
      <w:proofErr w:type="gramEnd"/>
      <w:r>
        <w:rPr>
          <w:rFonts w:ascii="Georgia" w:eastAsia="Georgia" w:hAnsi="Georgia" w:cs="Georgia"/>
          <w:color w:val="333333"/>
          <w:sz w:val="32"/>
        </w:rPr>
        <w:t xml:space="preserve"> thoughtful, be polite, be considerate, be POSITIVE </w:t>
      </w:r>
    </w:p>
    <w:p w14:paraId="1B821D89" w14:textId="77777777" w:rsidR="00EE6F03" w:rsidRDefault="001F2DE4">
      <w:pPr>
        <w:pStyle w:val="normal0"/>
      </w:pPr>
      <w:r>
        <w:rPr>
          <w:rFonts w:ascii="Georgia" w:eastAsia="Georgia" w:hAnsi="Georgia" w:cs="Georgia"/>
          <w:color w:val="333333"/>
          <w:sz w:val="32"/>
        </w:rPr>
        <w:t xml:space="preserve"> </w:t>
      </w:r>
    </w:p>
    <w:p w14:paraId="69B3D374" w14:textId="782732D8" w:rsidR="00EE6F03" w:rsidRDefault="001F2DE4">
      <w:pPr>
        <w:pStyle w:val="normal0"/>
      </w:pPr>
      <w:r>
        <w:rPr>
          <w:rFonts w:ascii="Georgia" w:eastAsia="Georgia" w:hAnsi="Georgia" w:cs="Georgia"/>
          <w:color w:val="333333"/>
          <w:sz w:val="32"/>
        </w:rPr>
        <w:t xml:space="preserve">I understand that my blog license may be suspended if I am unable to keep to this agreement.  If this happens, I can regain my license by participating in our class blog and showing </w:t>
      </w:r>
      <w:r w:rsidR="00981354">
        <w:rPr>
          <w:rFonts w:ascii="Georgia" w:eastAsia="Georgia" w:hAnsi="Georgia" w:cs="Georgia"/>
          <w:color w:val="333333"/>
          <w:sz w:val="32"/>
        </w:rPr>
        <w:t>Mr. Wittmer</w:t>
      </w:r>
      <w:r>
        <w:rPr>
          <w:rFonts w:ascii="Georgia" w:eastAsia="Georgia" w:hAnsi="Georgia" w:cs="Georgia"/>
          <w:color w:val="333333"/>
          <w:sz w:val="32"/>
        </w:rPr>
        <w:t xml:space="preserve"> that I am back on track.</w:t>
      </w:r>
    </w:p>
    <w:p w14:paraId="32C3FC4E" w14:textId="77777777" w:rsidR="00EE6F03" w:rsidRDefault="001F2DE4">
      <w:pPr>
        <w:pStyle w:val="normal0"/>
      </w:pPr>
      <w:r>
        <w:rPr>
          <w:rFonts w:ascii="Georgia" w:eastAsia="Georgia" w:hAnsi="Georgia" w:cs="Georgia"/>
          <w:color w:val="333333"/>
          <w:sz w:val="32"/>
        </w:rPr>
        <w:t xml:space="preserve"> </w:t>
      </w:r>
    </w:p>
    <w:p w14:paraId="23B31D25" w14:textId="77777777" w:rsidR="00EE6F03" w:rsidRDefault="001F2DE4">
      <w:pPr>
        <w:pStyle w:val="normal0"/>
      </w:pPr>
      <w:r>
        <w:rPr>
          <w:rFonts w:ascii="Georgia" w:eastAsia="Georgia" w:hAnsi="Georgia" w:cs="Georgia"/>
          <w:color w:val="333333"/>
          <w:sz w:val="32"/>
        </w:rPr>
        <w:t xml:space="preserve"> </w:t>
      </w:r>
    </w:p>
    <w:p w14:paraId="2971E1FE" w14:textId="77777777" w:rsidR="00EE6F03" w:rsidRDefault="001F2DE4">
      <w:pPr>
        <w:pStyle w:val="normal0"/>
      </w:pPr>
      <w:r>
        <w:rPr>
          <w:rFonts w:ascii="Georgia" w:eastAsia="Georgia" w:hAnsi="Georgia" w:cs="Georgia"/>
          <w:color w:val="333333"/>
          <w:sz w:val="32"/>
        </w:rPr>
        <w:t xml:space="preserve"> </w:t>
      </w:r>
    </w:p>
    <w:p w14:paraId="10F7A70A" w14:textId="77777777" w:rsidR="00EE6F03" w:rsidRDefault="00EE6F03">
      <w:pPr>
        <w:pStyle w:val="normal0"/>
        <w:pBdr>
          <w:top w:val="single" w:sz="4" w:space="1" w:color="auto"/>
        </w:pBdr>
      </w:pPr>
    </w:p>
    <w:p w14:paraId="07CFF557" w14:textId="77777777" w:rsidR="00EE6F03" w:rsidRDefault="00EE6F03">
      <w:pPr>
        <w:pStyle w:val="normal0"/>
      </w:pPr>
    </w:p>
    <w:p w14:paraId="5003C1C1" w14:textId="5A33D651" w:rsidR="00EE6F03" w:rsidRDefault="001F2DE4">
      <w:pPr>
        <w:pStyle w:val="normal0"/>
      </w:pPr>
      <w:r>
        <w:rPr>
          <w:rFonts w:ascii="Georgia" w:eastAsia="Georgia" w:hAnsi="Georgia" w:cs="Georgia"/>
          <w:color w:val="333333"/>
          <w:sz w:val="32"/>
        </w:rPr>
        <w:t xml:space="preserve"> </w:t>
      </w:r>
      <w:r w:rsidR="00981354">
        <w:rPr>
          <w:rFonts w:ascii="Georgia" w:eastAsia="Georgia" w:hAnsi="Georgia" w:cs="Georgia"/>
          <w:color w:val="333333"/>
          <w:sz w:val="32"/>
        </w:rPr>
        <w:t xml:space="preserve">   </w:t>
      </w:r>
      <w:r>
        <w:rPr>
          <w:rFonts w:ascii="Georgia" w:eastAsia="Georgia" w:hAnsi="Georgia" w:cs="Georgia"/>
          <w:color w:val="333333"/>
          <w:sz w:val="32"/>
        </w:rPr>
        <w:t xml:space="preserve">Student  </w:t>
      </w:r>
      <w:r w:rsidR="00981354">
        <w:rPr>
          <w:rFonts w:ascii="Georgia" w:eastAsia="Georgia" w:hAnsi="Georgia" w:cs="Georgia"/>
          <w:color w:val="333333"/>
          <w:sz w:val="32"/>
        </w:rPr>
        <w:t xml:space="preserve">   </w:t>
      </w:r>
      <w:r>
        <w:rPr>
          <w:rFonts w:ascii="Georgia" w:eastAsia="Georgia" w:hAnsi="Georgia" w:cs="Georgia"/>
          <w:color w:val="333333"/>
          <w:sz w:val="32"/>
        </w:rPr>
        <w:t xml:space="preserve">   </w:t>
      </w:r>
      <w:r>
        <w:rPr>
          <w:rFonts w:ascii="Georgia" w:eastAsia="Georgia" w:hAnsi="Georgia" w:cs="Georgia"/>
          <w:color w:val="333333"/>
          <w:sz w:val="32"/>
        </w:rPr>
        <w:tab/>
        <w:t xml:space="preserve">     </w:t>
      </w:r>
      <w:r>
        <w:rPr>
          <w:rFonts w:ascii="Georgia" w:eastAsia="Georgia" w:hAnsi="Georgia" w:cs="Georgia"/>
          <w:color w:val="333333"/>
          <w:sz w:val="32"/>
        </w:rPr>
        <w:tab/>
        <w:t xml:space="preserve">     </w:t>
      </w:r>
      <w:r>
        <w:rPr>
          <w:rFonts w:ascii="Georgia" w:eastAsia="Georgia" w:hAnsi="Georgia" w:cs="Georgia"/>
          <w:color w:val="333333"/>
          <w:sz w:val="32"/>
        </w:rPr>
        <w:tab/>
      </w:r>
      <w:r w:rsidR="00981354">
        <w:rPr>
          <w:rFonts w:ascii="Georgia" w:eastAsia="Georgia" w:hAnsi="Georgia" w:cs="Georgia"/>
          <w:color w:val="333333"/>
          <w:sz w:val="32"/>
        </w:rPr>
        <w:t xml:space="preserve">           </w:t>
      </w:r>
      <w:r>
        <w:rPr>
          <w:rFonts w:ascii="Georgia" w:eastAsia="Georgia" w:hAnsi="Georgia" w:cs="Georgia"/>
          <w:color w:val="333333"/>
          <w:sz w:val="32"/>
        </w:rPr>
        <w:t xml:space="preserve"> </w:t>
      </w:r>
      <w:r w:rsidR="00981354">
        <w:rPr>
          <w:rFonts w:ascii="Georgia" w:eastAsia="Georgia" w:hAnsi="Georgia" w:cs="Georgia"/>
          <w:color w:val="333333"/>
          <w:sz w:val="32"/>
        </w:rPr>
        <w:t xml:space="preserve">  </w:t>
      </w:r>
      <w:r>
        <w:rPr>
          <w:rFonts w:ascii="Georgia" w:eastAsia="Georgia" w:hAnsi="Georgia" w:cs="Georgia"/>
          <w:color w:val="333333"/>
          <w:sz w:val="32"/>
        </w:rPr>
        <w:t xml:space="preserve">Parent     </w:t>
      </w:r>
      <w:r>
        <w:rPr>
          <w:rFonts w:ascii="Georgia" w:eastAsia="Georgia" w:hAnsi="Georgia" w:cs="Georgia"/>
          <w:color w:val="333333"/>
          <w:sz w:val="32"/>
        </w:rPr>
        <w:tab/>
        <w:t xml:space="preserve">          </w:t>
      </w:r>
      <w:r>
        <w:rPr>
          <w:rFonts w:ascii="Georgia" w:eastAsia="Georgia" w:hAnsi="Georgia" w:cs="Georgia"/>
          <w:color w:val="333333"/>
          <w:sz w:val="32"/>
        </w:rPr>
        <w:tab/>
        <w:t xml:space="preserve">    </w:t>
      </w:r>
      <w:r>
        <w:rPr>
          <w:rFonts w:ascii="Georgia" w:eastAsia="Georgia" w:hAnsi="Georgia" w:cs="Georgia"/>
          <w:color w:val="333333"/>
          <w:sz w:val="32"/>
        </w:rPr>
        <w:tab/>
        <w:t xml:space="preserve">   </w:t>
      </w:r>
      <w:r>
        <w:rPr>
          <w:rFonts w:ascii="Georgia" w:eastAsia="Georgia" w:hAnsi="Georgia" w:cs="Georgia"/>
          <w:color w:val="333333"/>
          <w:sz w:val="32"/>
        </w:rPr>
        <w:tab/>
        <w:t>Teacher</w:t>
      </w:r>
    </w:p>
    <w:p w14:paraId="3B2CD6F7" w14:textId="77777777" w:rsidR="00EE6F03" w:rsidRDefault="00EE6F03">
      <w:pPr>
        <w:pStyle w:val="normal0"/>
      </w:pPr>
      <w:bookmarkStart w:id="0" w:name="_GoBack"/>
      <w:bookmarkEnd w:id="0"/>
    </w:p>
    <w:sectPr w:rsidR="00EE6F03">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EE6F03"/>
    <w:rsid w:val="001F2DE4"/>
    <w:rsid w:val="00981354"/>
    <w:rsid w:val="00A47752"/>
    <w:rsid w:val="00EE6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AAB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481</Words>
  <Characters>2746</Characters>
  <Application>Microsoft Macintosh Word</Application>
  <DocSecurity>0</DocSecurity>
  <Lines>22</Lines>
  <Paragraphs>6</Paragraphs>
  <ScaleCrop>false</ScaleCrop>
  <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Blog LIc Guidelines.docx</dc:title>
  <cp:lastModifiedBy>Erik Wittmer</cp:lastModifiedBy>
  <cp:revision>2</cp:revision>
  <dcterms:created xsi:type="dcterms:W3CDTF">2013-06-23T10:02:00Z</dcterms:created>
  <dcterms:modified xsi:type="dcterms:W3CDTF">2013-06-23T10:02:00Z</dcterms:modified>
</cp:coreProperties>
</file>